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F55D" w14:textId="77777777" w:rsidR="00566141" w:rsidRPr="00566141" w:rsidRDefault="00566141" w:rsidP="00566141">
      <w:pPr>
        <w:shd w:val="clear" w:color="auto" w:fill="F8F8F8"/>
        <w:spacing w:after="240" w:line="600" w:lineRule="atLeast"/>
        <w:outlineLvl w:val="0"/>
        <w:rPr>
          <w:rFonts w:ascii="Arial" w:eastAsia="Times New Roman" w:hAnsi="Arial" w:cs="Arial"/>
          <w:color w:val="1D1D1B"/>
          <w:kern w:val="36"/>
          <w:sz w:val="57"/>
          <w:szCs w:val="57"/>
          <w:lang w:eastAsia="fr-FR"/>
        </w:rPr>
      </w:pPr>
      <w:r w:rsidRPr="00566141">
        <w:rPr>
          <w:rFonts w:ascii="Arial" w:eastAsia="Times New Roman" w:hAnsi="Arial" w:cs="Arial"/>
          <w:color w:val="1D1D1B"/>
          <w:kern w:val="36"/>
          <w:sz w:val="57"/>
          <w:szCs w:val="57"/>
          <w:lang w:eastAsia="fr-FR"/>
        </w:rPr>
        <w:t>Les 10 bienfaits de la randonnée</w:t>
      </w:r>
    </w:p>
    <w:p w14:paraId="075EC070" w14:textId="77777777" w:rsidR="00566141" w:rsidRPr="00566141" w:rsidRDefault="00566141" w:rsidP="00566141">
      <w:pPr>
        <w:shd w:val="clear" w:color="auto" w:fill="F8F8F8"/>
        <w:spacing w:after="0" w:line="240" w:lineRule="auto"/>
        <w:rPr>
          <w:rFonts w:ascii="Arial" w:eastAsia="Times New Roman" w:hAnsi="Arial" w:cs="Arial"/>
          <w:color w:val="1D1D1B"/>
          <w:sz w:val="27"/>
          <w:szCs w:val="27"/>
          <w:lang w:eastAsia="fr-FR"/>
        </w:rPr>
      </w:pPr>
      <w:r w:rsidRPr="00566141">
        <w:rPr>
          <w:rFonts w:ascii="Arial" w:eastAsia="Times New Roman" w:hAnsi="Arial" w:cs="Arial"/>
          <w:noProof/>
          <w:color w:val="1D1D1B"/>
          <w:sz w:val="27"/>
          <w:szCs w:val="27"/>
          <w:lang w:eastAsia="fr-FR"/>
        </w:rPr>
        <w:drawing>
          <wp:inline distT="0" distB="0" distL="0" distR="0" wp14:anchorId="398BF5EE" wp14:editId="496687B3">
            <wp:extent cx="7886700" cy="5257800"/>
            <wp:effectExtent l="0" t="0" r="0" b="0"/>
            <wp:docPr id="2" name="Image 2" descr="Découvrez les bienfaits de la randonnée. (D.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couvrez les bienfaits de la randonnée. (D. 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86700" cy="5257800"/>
                    </a:xfrm>
                    <a:prstGeom prst="rect">
                      <a:avLst/>
                    </a:prstGeom>
                    <a:noFill/>
                    <a:ln>
                      <a:noFill/>
                    </a:ln>
                  </pic:spPr>
                </pic:pic>
              </a:graphicData>
            </a:graphic>
          </wp:inline>
        </w:drawing>
      </w:r>
    </w:p>
    <w:p w14:paraId="59093F62" w14:textId="77777777" w:rsidR="00566141" w:rsidRPr="00566141" w:rsidRDefault="00566141" w:rsidP="00566141">
      <w:pPr>
        <w:shd w:val="clear" w:color="auto" w:fill="F8F8F8"/>
        <w:spacing w:after="0" w:line="300" w:lineRule="atLeast"/>
        <w:rPr>
          <w:rFonts w:ascii="Arial" w:eastAsia="Times New Roman" w:hAnsi="Arial" w:cs="Arial"/>
          <w:color w:val="1D1D1B"/>
          <w:sz w:val="21"/>
          <w:szCs w:val="21"/>
          <w:lang w:eastAsia="fr-FR"/>
        </w:rPr>
      </w:pPr>
      <w:r w:rsidRPr="00566141">
        <w:rPr>
          <w:rFonts w:ascii="Arial" w:eastAsia="Times New Roman" w:hAnsi="Arial" w:cs="Arial"/>
          <w:color w:val="1D1D1B"/>
          <w:sz w:val="21"/>
          <w:szCs w:val="21"/>
          <w:lang w:eastAsia="fr-FR"/>
        </w:rPr>
        <w:t>Découvrez les bienfaits de la randonnée. (D. R.)</w:t>
      </w:r>
    </w:p>
    <w:p w14:paraId="52D1835E" w14:textId="77777777" w:rsidR="00566141" w:rsidRPr="00566141" w:rsidRDefault="00566141" w:rsidP="00566141">
      <w:pPr>
        <w:shd w:val="clear" w:color="auto" w:fill="F8F8F8"/>
        <w:spacing w:before="240" w:after="360" w:line="420" w:lineRule="atLeast"/>
        <w:outlineLvl w:val="1"/>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La randonnée offre de nombreux bienfaits pour la santé, aussi bien mentalement que physiquement.</w:t>
      </w:r>
    </w:p>
    <w:p w14:paraId="4AA99526" w14:textId="77777777" w:rsidR="00566141" w:rsidRPr="00566141" w:rsidRDefault="00566141" w:rsidP="00566141">
      <w:pPr>
        <w:shd w:val="clear" w:color="auto" w:fill="F8F8F8"/>
        <w:spacing w:after="0" w:line="240" w:lineRule="auto"/>
        <w:rPr>
          <w:rFonts w:ascii="Arial" w:eastAsia="Times New Roman" w:hAnsi="Arial" w:cs="Arial"/>
          <w:color w:val="1D1D1B"/>
          <w:sz w:val="27"/>
          <w:szCs w:val="27"/>
          <w:lang w:eastAsia="fr-FR"/>
        </w:rPr>
      </w:pPr>
      <w:proofErr w:type="gramStart"/>
      <w:r w:rsidRPr="00566141">
        <w:rPr>
          <w:rFonts w:ascii="Arial" w:eastAsia="Times New Roman" w:hAnsi="Arial" w:cs="Arial"/>
          <w:color w:val="1D1D1B"/>
          <w:sz w:val="24"/>
          <w:szCs w:val="24"/>
          <w:lang w:eastAsia="fr-FR"/>
        </w:rPr>
        <w:t>mis</w:t>
      </w:r>
      <w:proofErr w:type="gramEnd"/>
      <w:r w:rsidRPr="00566141">
        <w:rPr>
          <w:rFonts w:ascii="Arial" w:eastAsia="Times New Roman" w:hAnsi="Arial" w:cs="Arial"/>
          <w:color w:val="1D1D1B"/>
          <w:sz w:val="24"/>
          <w:szCs w:val="24"/>
          <w:lang w:eastAsia="fr-FR"/>
        </w:rPr>
        <w:t xml:space="preserve"> à jour le 2 décembre 2022 à 12h20</w:t>
      </w:r>
    </w:p>
    <w:p w14:paraId="66CBB123" w14:textId="77777777" w:rsidR="00566141" w:rsidRPr="00566141" w:rsidRDefault="00566141" w:rsidP="00566141">
      <w:pPr>
        <w:shd w:val="clear" w:color="auto" w:fill="F8F8F8"/>
        <w:spacing w:after="0" w:line="360" w:lineRule="atLeast"/>
        <w:rPr>
          <w:rFonts w:ascii="Arial" w:eastAsia="Times New Roman" w:hAnsi="Arial" w:cs="Arial"/>
          <w:color w:val="1D1D1B"/>
          <w:sz w:val="21"/>
          <w:szCs w:val="21"/>
          <w:lang w:eastAsia="fr-FR"/>
        </w:rPr>
      </w:pPr>
      <w:proofErr w:type="gramStart"/>
      <w:r w:rsidRPr="00566141">
        <w:rPr>
          <w:rFonts w:ascii="Arial" w:eastAsia="Times New Roman" w:hAnsi="Arial" w:cs="Arial"/>
          <w:color w:val="1D1D1B"/>
          <w:sz w:val="20"/>
          <w:szCs w:val="20"/>
          <w:lang w:eastAsia="fr-FR"/>
        </w:rPr>
        <w:t>ma</w:t>
      </w:r>
      <w:proofErr w:type="gramEnd"/>
      <w:r w:rsidRPr="00566141">
        <w:rPr>
          <w:rFonts w:ascii="Arial" w:eastAsia="Times New Roman" w:hAnsi="Arial" w:cs="Arial"/>
          <w:color w:val="1D1D1B"/>
          <w:sz w:val="20"/>
          <w:szCs w:val="20"/>
          <w:lang w:eastAsia="fr-FR"/>
        </w:rPr>
        <w:t xml:space="preserve"> liste</w:t>
      </w:r>
    </w:p>
    <w:p w14:paraId="2F577FDB" w14:textId="77777777" w:rsidR="00566141" w:rsidRPr="00566141" w:rsidRDefault="00566141" w:rsidP="00566141">
      <w:pPr>
        <w:shd w:val="clear" w:color="auto" w:fill="F8F8F8"/>
        <w:spacing w:after="0" w:line="360" w:lineRule="atLeast"/>
        <w:rPr>
          <w:rFonts w:ascii="Arial" w:eastAsia="Times New Roman" w:hAnsi="Arial" w:cs="Arial"/>
          <w:color w:val="1D1D1B"/>
          <w:sz w:val="21"/>
          <w:szCs w:val="21"/>
          <w:lang w:eastAsia="fr-FR"/>
        </w:rPr>
      </w:pPr>
      <w:proofErr w:type="gramStart"/>
      <w:r w:rsidRPr="00566141">
        <w:rPr>
          <w:rFonts w:ascii="Arial" w:eastAsia="Times New Roman" w:hAnsi="Arial" w:cs="Arial"/>
          <w:color w:val="1D1D1B"/>
          <w:sz w:val="20"/>
          <w:szCs w:val="20"/>
          <w:lang w:eastAsia="fr-FR"/>
        </w:rPr>
        <w:t>commenter</w:t>
      </w:r>
      <w:proofErr w:type="gramEnd"/>
    </w:p>
    <w:p w14:paraId="4AD0BCDD" w14:textId="77777777" w:rsidR="00566141" w:rsidRPr="00566141" w:rsidRDefault="00566141" w:rsidP="00566141">
      <w:pPr>
        <w:shd w:val="clear" w:color="auto" w:fill="F8F8F8"/>
        <w:spacing w:after="0" w:line="240" w:lineRule="auto"/>
        <w:rPr>
          <w:rFonts w:ascii="Arial" w:eastAsia="Times New Roman" w:hAnsi="Arial" w:cs="Arial"/>
          <w:color w:val="1D1D1B"/>
          <w:sz w:val="27"/>
          <w:szCs w:val="27"/>
          <w:lang w:eastAsia="fr-FR"/>
        </w:rPr>
      </w:pPr>
      <w:proofErr w:type="gramStart"/>
      <w:r w:rsidRPr="00566141">
        <w:rPr>
          <w:rFonts w:ascii="Arial" w:eastAsia="Times New Roman" w:hAnsi="Arial" w:cs="Arial"/>
          <w:color w:val="1D1D1B"/>
          <w:sz w:val="20"/>
          <w:szCs w:val="20"/>
          <w:lang w:eastAsia="fr-FR"/>
        </w:rPr>
        <w:t>partager</w:t>
      </w:r>
      <w:proofErr w:type="gramEnd"/>
    </w:p>
    <w:p w14:paraId="44EA4EFD"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1. La randonnée renforce le squelette et les articulations</w:t>
      </w:r>
    </w:p>
    <w:p w14:paraId="6BE51E8B"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 xml:space="preserve">La randonnée stimule la formation du tissu osseux, ce qui la rend particulièrement intéressante pour les jeunes en pleine croissance (qui constituent leur capital osseux) comme pour les moins jeunes (elle diminue </w:t>
      </w:r>
      <w:r w:rsidRPr="00566141">
        <w:rPr>
          <w:rFonts w:ascii="Arial" w:eastAsia="Times New Roman" w:hAnsi="Arial" w:cs="Arial"/>
          <w:color w:val="1D1D1B"/>
          <w:sz w:val="27"/>
          <w:szCs w:val="27"/>
          <w:lang w:eastAsia="fr-FR"/>
        </w:rPr>
        <w:lastRenderedPageBreak/>
        <w:t>les pertes). Lorsque l'arthrose s'est installée depuis quelque temps, elle diminue les douleurs tout en maintenant la force musculaire.</w:t>
      </w:r>
    </w:p>
    <w:p w14:paraId="4FD1A425"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2. La randonnée limite les risques cardio-vasculaires</w:t>
      </w:r>
    </w:p>
    <w:p w14:paraId="3892FDC7"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Comme la plupart des activités sportives, la randonnée protège les vaisseaux et prévient ainsi les maladies cardiovasculaires. Elle diminue le risque de faire un diabète de type 2, fait chuter le taux de triglycérides (le mauvais cholestérol) et augmente le bon, et améliore la tension artérielle de façon modeste mais sensible. On observe aussi une baisse de mortalité de 25 à 35 % en cas de maladie coronarienne déclarée.</w:t>
      </w:r>
    </w:p>
    <w:p w14:paraId="7A1E8911"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3. La randonnée lutte contre le surpoids et l'obésité</w:t>
      </w:r>
    </w:p>
    <w:p w14:paraId="007D3FD9"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Associée à un régime, la randonnée en renforce les effets. Elle remplace de la graisse par du muscle. On évalue la consommation énergétique de la marche à environ 300 Kcal par heure en marchant à 4 km/h, sur le plat. 3 heures de marche consomment donc entre 1 000 et 1 700 Kcal, ce qui est recommandé comme consommation énergétique hebdomadaire minimale.</w:t>
      </w:r>
    </w:p>
    <w:p w14:paraId="6007263F"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4. La randonnée libère la respiration</w:t>
      </w:r>
    </w:p>
    <w:p w14:paraId="0D53247E"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Elle améliore le traitement des bronchites chroniques et l'asthme.</w:t>
      </w:r>
    </w:p>
    <w:p w14:paraId="49ABC067"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5. La randonnée entretient les muscles</w:t>
      </w:r>
    </w:p>
    <w:p w14:paraId="5D0105F5"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Comme tous les sports d'endurance, elle participe au maintien d'une bonne condition musculaire.</w:t>
      </w:r>
    </w:p>
    <w:p w14:paraId="0B4E8058"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6. La randonnée renforce le système immunitaire</w:t>
      </w:r>
    </w:p>
    <w:p w14:paraId="5D9E5881"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Alors qu'une pratique sportive intensive diminue les défenses immunitaires, une pratique modérée comme la randonnée va les renforcer. Chez les personnes âgées, elle freine même leur déclin.</w:t>
      </w:r>
    </w:p>
    <w:p w14:paraId="1EB630F8"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7. La randonnée fortifie le cerveau</w:t>
      </w:r>
    </w:p>
    <w:p w14:paraId="4E816758"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lastRenderedPageBreak/>
        <w:t>L'activité physique, en oxygénant davantage le corps, participe au bon fonctionnement du cerveau. Cela peut être particulièrement utile dans le cas d'une récupération après lésion ou dans la lutte contre les maladies dégénératives.</w:t>
      </w:r>
    </w:p>
    <w:p w14:paraId="55667F39"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8. La randonnée diminue les accidents</w:t>
      </w:r>
    </w:p>
    <w:p w14:paraId="582B88E5"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 xml:space="preserve">La randonnée diminue le risque de mort précoce de 30 % si l'activité est </w:t>
      </w:r>
      <w:proofErr w:type="gramStart"/>
      <w:r w:rsidRPr="00566141">
        <w:rPr>
          <w:rFonts w:ascii="Arial" w:eastAsia="Times New Roman" w:hAnsi="Arial" w:cs="Arial"/>
          <w:color w:val="1D1D1B"/>
          <w:sz w:val="27"/>
          <w:szCs w:val="27"/>
          <w:lang w:eastAsia="fr-FR"/>
        </w:rPr>
        <w:t>pratiquée</w:t>
      </w:r>
      <w:proofErr w:type="gramEnd"/>
      <w:r w:rsidRPr="00566141">
        <w:rPr>
          <w:rFonts w:ascii="Arial" w:eastAsia="Times New Roman" w:hAnsi="Arial" w:cs="Arial"/>
          <w:color w:val="1D1D1B"/>
          <w:sz w:val="27"/>
          <w:szCs w:val="27"/>
          <w:lang w:eastAsia="fr-FR"/>
        </w:rPr>
        <w:t xml:space="preserve"> au minimum 3 heures par semaine (si possible en plusieurs fois) à allure modérée ou 3 fois 20 minutes par semaine à allure plus soutenue.</w:t>
      </w:r>
    </w:p>
    <w:p w14:paraId="192F9535"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9. La randonnée redonne le moral</w:t>
      </w:r>
    </w:p>
    <w:p w14:paraId="517BC7D4"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La marche est le premier sport conseillé par les médecins en cas de dépression ou de baisse de moral, et cela ne doit rien au hasard. La randonnée détend et diminue la tension nerveuse ainsi que l'anxiété.</w:t>
      </w:r>
    </w:p>
    <w:p w14:paraId="14ADE4FD" w14:textId="77777777" w:rsidR="00566141" w:rsidRPr="00566141" w:rsidRDefault="00566141" w:rsidP="00566141">
      <w:pPr>
        <w:shd w:val="clear" w:color="auto" w:fill="F8F8F8"/>
        <w:spacing w:after="0" w:line="360" w:lineRule="atLeast"/>
        <w:outlineLvl w:val="2"/>
        <w:rPr>
          <w:rFonts w:ascii="Arial" w:eastAsia="Times New Roman" w:hAnsi="Arial" w:cs="Arial"/>
          <w:color w:val="1D1D1B"/>
          <w:sz w:val="33"/>
          <w:szCs w:val="33"/>
          <w:lang w:eastAsia="fr-FR"/>
        </w:rPr>
      </w:pPr>
      <w:r w:rsidRPr="00566141">
        <w:rPr>
          <w:rFonts w:ascii="Arial" w:eastAsia="Times New Roman" w:hAnsi="Arial" w:cs="Arial"/>
          <w:color w:val="1D1D1B"/>
          <w:sz w:val="33"/>
          <w:szCs w:val="33"/>
          <w:lang w:eastAsia="fr-FR"/>
        </w:rPr>
        <w:t>10. La randonnée éveille les sens</w:t>
      </w:r>
    </w:p>
    <w:p w14:paraId="6E3670A2" w14:textId="77777777" w:rsidR="00566141" w:rsidRPr="00566141" w:rsidRDefault="00566141" w:rsidP="00566141">
      <w:pPr>
        <w:shd w:val="clear" w:color="auto" w:fill="F8F8F8"/>
        <w:spacing w:before="100" w:beforeAutospacing="1" w:after="100" w:afterAutospacing="1" w:line="390" w:lineRule="atLeast"/>
        <w:rPr>
          <w:rFonts w:ascii="Arial" w:eastAsia="Times New Roman" w:hAnsi="Arial" w:cs="Arial"/>
          <w:color w:val="1D1D1B"/>
          <w:sz w:val="27"/>
          <w:szCs w:val="27"/>
          <w:lang w:eastAsia="fr-FR"/>
        </w:rPr>
      </w:pPr>
      <w:r w:rsidRPr="00566141">
        <w:rPr>
          <w:rFonts w:ascii="Arial" w:eastAsia="Times New Roman" w:hAnsi="Arial" w:cs="Arial"/>
          <w:color w:val="1D1D1B"/>
          <w:sz w:val="27"/>
          <w:szCs w:val="27"/>
          <w:lang w:eastAsia="fr-FR"/>
        </w:rPr>
        <w:t xml:space="preserve">De plus en plus de guides de randonnées développent des balades dites « sensorielles », où les groupes sont invités à user de leurs cinq sens pour observer la faune et la flore qui les entourent. Randonner dans le désert, au </w:t>
      </w:r>
      <w:proofErr w:type="spellStart"/>
      <w:r w:rsidRPr="00566141">
        <w:rPr>
          <w:rFonts w:ascii="Arial" w:eastAsia="Times New Roman" w:hAnsi="Arial" w:cs="Arial"/>
          <w:color w:val="1D1D1B"/>
          <w:sz w:val="27"/>
          <w:szCs w:val="27"/>
          <w:lang w:eastAsia="fr-FR"/>
        </w:rPr>
        <w:t>coeur</w:t>
      </w:r>
      <w:proofErr w:type="spellEnd"/>
      <w:r w:rsidRPr="00566141">
        <w:rPr>
          <w:rFonts w:ascii="Arial" w:eastAsia="Times New Roman" w:hAnsi="Arial" w:cs="Arial"/>
          <w:color w:val="1D1D1B"/>
          <w:sz w:val="27"/>
          <w:szCs w:val="27"/>
          <w:lang w:eastAsia="fr-FR"/>
        </w:rPr>
        <w:t xml:space="preserve"> d'immenses plaines ou en milieu montagneux est un moment idéal pour entrer en communion avec la nature et éveiller ses sens.</w:t>
      </w:r>
    </w:p>
    <w:p w14:paraId="73A5AF76" w14:textId="77777777" w:rsidR="00FF4EFD" w:rsidRDefault="00FF4EFD"/>
    <w:sectPr w:rsidR="00FF4E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1"/>
    <w:rsid w:val="00566141"/>
    <w:rsid w:val="00FF4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221D"/>
  <w15:chartTrackingRefBased/>
  <w15:docId w15:val="{7388A6FE-677E-4B04-82E4-7CE3F93E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98903">
      <w:bodyDiv w:val="1"/>
      <w:marLeft w:val="0"/>
      <w:marRight w:val="0"/>
      <w:marTop w:val="0"/>
      <w:marBottom w:val="0"/>
      <w:divBdr>
        <w:top w:val="none" w:sz="0" w:space="0" w:color="auto"/>
        <w:left w:val="none" w:sz="0" w:space="0" w:color="auto"/>
        <w:bottom w:val="none" w:sz="0" w:space="0" w:color="auto"/>
        <w:right w:val="none" w:sz="0" w:space="0" w:color="auto"/>
      </w:divBdr>
      <w:divsChild>
        <w:div w:id="86267504">
          <w:marLeft w:val="0"/>
          <w:marRight w:val="0"/>
          <w:marTop w:val="0"/>
          <w:marBottom w:val="0"/>
          <w:divBdr>
            <w:top w:val="none" w:sz="0" w:space="0" w:color="auto"/>
            <w:left w:val="none" w:sz="0" w:space="0" w:color="auto"/>
            <w:bottom w:val="none" w:sz="0" w:space="0" w:color="auto"/>
            <w:right w:val="none" w:sz="0" w:space="0" w:color="auto"/>
          </w:divBdr>
          <w:divsChild>
            <w:div w:id="680862876">
              <w:marLeft w:val="0"/>
              <w:marRight w:val="0"/>
              <w:marTop w:val="0"/>
              <w:marBottom w:val="0"/>
              <w:divBdr>
                <w:top w:val="none" w:sz="0" w:space="0" w:color="auto"/>
                <w:left w:val="none" w:sz="0" w:space="0" w:color="auto"/>
                <w:bottom w:val="none" w:sz="0" w:space="0" w:color="auto"/>
                <w:right w:val="none" w:sz="0" w:space="0" w:color="auto"/>
              </w:divBdr>
              <w:divsChild>
                <w:div w:id="1263803612">
                  <w:marLeft w:val="0"/>
                  <w:marRight w:val="0"/>
                  <w:marTop w:val="0"/>
                  <w:marBottom w:val="0"/>
                  <w:divBdr>
                    <w:top w:val="none" w:sz="0" w:space="0" w:color="auto"/>
                    <w:left w:val="none" w:sz="0" w:space="0" w:color="auto"/>
                    <w:bottom w:val="none" w:sz="0" w:space="0" w:color="auto"/>
                    <w:right w:val="none" w:sz="0" w:space="0" w:color="auto"/>
                  </w:divBdr>
                  <w:divsChild>
                    <w:div w:id="1082333286">
                      <w:marLeft w:val="0"/>
                      <w:marRight w:val="0"/>
                      <w:marTop w:val="0"/>
                      <w:marBottom w:val="0"/>
                      <w:divBdr>
                        <w:top w:val="none" w:sz="0" w:space="0" w:color="auto"/>
                        <w:left w:val="none" w:sz="0" w:space="0" w:color="auto"/>
                        <w:bottom w:val="none" w:sz="0" w:space="0" w:color="auto"/>
                        <w:right w:val="none" w:sz="0" w:space="0" w:color="auto"/>
                      </w:divBdr>
                    </w:div>
                    <w:div w:id="2110852090">
                      <w:marLeft w:val="0"/>
                      <w:marRight w:val="0"/>
                      <w:marTop w:val="0"/>
                      <w:marBottom w:val="0"/>
                      <w:divBdr>
                        <w:top w:val="none" w:sz="0" w:space="0" w:color="auto"/>
                        <w:left w:val="none" w:sz="0" w:space="0" w:color="auto"/>
                        <w:bottom w:val="none" w:sz="0" w:space="0" w:color="auto"/>
                        <w:right w:val="none" w:sz="0" w:space="0" w:color="auto"/>
                      </w:divBdr>
                      <w:divsChild>
                        <w:div w:id="168494594">
                          <w:marLeft w:val="0"/>
                          <w:marRight w:val="0"/>
                          <w:marTop w:val="0"/>
                          <w:marBottom w:val="0"/>
                          <w:divBdr>
                            <w:top w:val="none" w:sz="0" w:space="0" w:color="auto"/>
                            <w:left w:val="none" w:sz="0" w:space="0" w:color="auto"/>
                            <w:bottom w:val="none" w:sz="0" w:space="0" w:color="auto"/>
                            <w:right w:val="none" w:sz="0" w:space="0" w:color="auto"/>
                          </w:divBdr>
                          <w:divsChild>
                            <w:div w:id="643435067">
                              <w:marLeft w:val="0"/>
                              <w:marRight w:val="0"/>
                              <w:marTop w:val="0"/>
                              <w:marBottom w:val="0"/>
                              <w:divBdr>
                                <w:top w:val="none" w:sz="0" w:space="0" w:color="auto"/>
                                <w:left w:val="none" w:sz="0" w:space="0" w:color="auto"/>
                                <w:bottom w:val="none" w:sz="0" w:space="0" w:color="auto"/>
                                <w:right w:val="none" w:sz="0" w:space="0" w:color="auto"/>
                              </w:divBdr>
                              <w:divsChild>
                                <w:div w:id="276643074">
                                  <w:marLeft w:val="0"/>
                                  <w:marRight w:val="0"/>
                                  <w:marTop w:val="0"/>
                                  <w:marBottom w:val="0"/>
                                  <w:divBdr>
                                    <w:top w:val="none" w:sz="0" w:space="0" w:color="auto"/>
                                    <w:left w:val="none" w:sz="0" w:space="0" w:color="auto"/>
                                    <w:bottom w:val="none" w:sz="0" w:space="0" w:color="auto"/>
                                    <w:right w:val="none" w:sz="0" w:space="0" w:color="auto"/>
                                  </w:divBdr>
                                </w:div>
                                <w:div w:id="41563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28099">
                      <w:marLeft w:val="0"/>
                      <w:marRight w:val="0"/>
                      <w:marTop w:val="0"/>
                      <w:marBottom w:val="0"/>
                      <w:divBdr>
                        <w:top w:val="none" w:sz="0" w:space="0" w:color="auto"/>
                        <w:left w:val="none" w:sz="0" w:space="0" w:color="auto"/>
                        <w:bottom w:val="none" w:sz="0" w:space="0" w:color="auto"/>
                        <w:right w:val="none" w:sz="0" w:space="0" w:color="auto"/>
                      </w:divBdr>
                      <w:divsChild>
                        <w:div w:id="2054423650">
                          <w:marLeft w:val="0"/>
                          <w:marRight w:val="0"/>
                          <w:marTop w:val="0"/>
                          <w:marBottom w:val="0"/>
                          <w:divBdr>
                            <w:top w:val="none" w:sz="0" w:space="0" w:color="auto"/>
                            <w:left w:val="none" w:sz="0" w:space="0" w:color="auto"/>
                            <w:bottom w:val="none" w:sz="0" w:space="0" w:color="auto"/>
                            <w:right w:val="none" w:sz="0" w:space="0" w:color="auto"/>
                          </w:divBdr>
                          <w:divsChild>
                            <w:div w:id="243536714">
                              <w:marLeft w:val="0"/>
                              <w:marRight w:val="0"/>
                              <w:marTop w:val="0"/>
                              <w:marBottom w:val="0"/>
                              <w:divBdr>
                                <w:top w:val="none" w:sz="0" w:space="0" w:color="auto"/>
                                <w:left w:val="none" w:sz="0" w:space="0" w:color="auto"/>
                                <w:bottom w:val="none" w:sz="0" w:space="0" w:color="auto"/>
                                <w:right w:val="none" w:sz="0" w:space="0" w:color="auto"/>
                              </w:divBdr>
                            </w:div>
                          </w:divsChild>
                        </w:div>
                        <w:div w:id="478229329">
                          <w:marLeft w:val="0"/>
                          <w:marRight w:val="0"/>
                          <w:marTop w:val="0"/>
                          <w:marBottom w:val="0"/>
                          <w:divBdr>
                            <w:top w:val="none" w:sz="0" w:space="0" w:color="auto"/>
                            <w:left w:val="none" w:sz="0" w:space="0" w:color="auto"/>
                            <w:bottom w:val="none" w:sz="0" w:space="0" w:color="auto"/>
                            <w:right w:val="none" w:sz="0" w:space="0" w:color="auto"/>
                          </w:divBdr>
                          <w:divsChild>
                            <w:div w:id="993920262">
                              <w:marLeft w:val="0"/>
                              <w:marRight w:val="315"/>
                              <w:marTop w:val="360"/>
                              <w:marBottom w:val="0"/>
                              <w:divBdr>
                                <w:top w:val="none" w:sz="0" w:space="0" w:color="auto"/>
                                <w:left w:val="none" w:sz="0" w:space="0" w:color="auto"/>
                                <w:bottom w:val="none" w:sz="0" w:space="0" w:color="auto"/>
                                <w:right w:val="none" w:sz="0" w:space="0" w:color="auto"/>
                              </w:divBdr>
                            </w:div>
                            <w:div w:id="1203901174">
                              <w:marLeft w:val="0"/>
                              <w:marRight w:val="315"/>
                              <w:marTop w:val="360"/>
                              <w:marBottom w:val="0"/>
                              <w:divBdr>
                                <w:top w:val="none" w:sz="0" w:space="0" w:color="auto"/>
                                <w:left w:val="none" w:sz="0" w:space="0" w:color="auto"/>
                                <w:bottom w:val="none" w:sz="0" w:space="0" w:color="auto"/>
                                <w:right w:val="none" w:sz="0" w:space="0" w:color="auto"/>
                              </w:divBdr>
                            </w:div>
                            <w:div w:id="1990282112">
                              <w:marLeft w:val="0"/>
                              <w:marRight w:val="0"/>
                              <w:marTop w:val="0"/>
                              <w:marBottom w:val="0"/>
                              <w:divBdr>
                                <w:top w:val="none" w:sz="0" w:space="0" w:color="auto"/>
                                <w:left w:val="none" w:sz="0" w:space="0" w:color="auto"/>
                                <w:bottom w:val="none" w:sz="0" w:space="0" w:color="auto"/>
                                <w:right w:val="none" w:sz="0" w:space="0" w:color="auto"/>
                              </w:divBdr>
                              <w:divsChild>
                                <w:div w:id="8369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446184">
          <w:marLeft w:val="0"/>
          <w:marRight w:val="0"/>
          <w:marTop w:val="0"/>
          <w:marBottom w:val="0"/>
          <w:divBdr>
            <w:top w:val="none" w:sz="0" w:space="0" w:color="auto"/>
            <w:left w:val="none" w:sz="0" w:space="0" w:color="auto"/>
            <w:bottom w:val="none" w:sz="0" w:space="0" w:color="auto"/>
            <w:right w:val="none" w:sz="0" w:space="0" w:color="auto"/>
          </w:divBdr>
          <w:divsChild>
            <w:div w:id="385379429">
              <w:marLeft w:val="0"/>
              <w:marRight w:val="0"/>
              <w:marTop w:val="0"/>
              <w:marBottom w:val="0"/>
              <w:divBdr>
                <w:top w:val="none" w:sz="0" w:space="0" w:color="auto"/>
                <w:left w:val="none" w:sz="0" w:space="0" w:color="auto"/>
                <w:bottom w:val="none" w:sz="0" w:space="0" w:color="auto"/>
                <w:right w:val="none" w:sz="0" w:space="0" w:color="auto"/>
              </w:divBdr>
              <w:divsChild>
                <w:div w:id="138501898">
                  <w:marLeft w:val="0"/>
                  <w:marRight w:val="0"/>
                  <w:marTop w:val="0"/>
                  <w:marBottom w:val="300"/>
                  <w:divBdr>
                    <w:top w:val="none" w:sz="0" w:space="0" w:color="auto"/>
                    <w:left w:val="none" w:sz="0" w:space="0" w:color="auto"/>
                    <w:bottom w:val="none" w:sz="0" w:space="0" w:color="auto"/>
                    <w:right w:val="none" w:sz="0" w:space="0" w:color="auto"/>
                  </w:divBdr>
                  <w:divsChild>
                    <w:div w:id="967785365">
                      <w:marLeft w:val="0"/>
                      <w:marRight w:val="0"/>
                      <w:marTop w:val="0"/>
                      <w:marBottom w:val="360"/>
                      <w:divBdr>
                        <w:top w:val="none" w:sz="0" w:space="0" w:color="auto"/>
                        <w:left w:val="none" w:sz="0" w:space="0" w:color="auto"/>
                        <w:bottom w:val="none" w:sz="0" w:space="0" w:color="auto"/>
                        <w:right w:val="none" w:sz="0" w:space="0" w:color="auto"/>
                      </w:divBdr>
                      <w:divsChild>
                        <w:div w:id="949124513">
                          <w:marLeft w:val="0"/>
                          <w:marRight w:val="0"/>
                          <w:marTop w:val="0"/>
                          <w:marBottom w:val="300"/>
                          <w:divBdr>
                            <w:top w:val="none" w:sz="0" w:space="0" w:color="auto"/>
                            <w:left w:val="none" w:sz="0" w:space="0" w:color="auto"/>
                            <w:bottom w:val="none" w:sz="0" w:space="0" w:color="auto"/>
                            <w:right w:val="none" w:sz="0" w:space="0" w:color="auto"/>
                          </w:divBdr>
                        </w:div>
                      </w:divsChild>
                    </w:div>
                    <w:div w:id="49573442">
                      <w:marLeft w:val="0"/>
                      <w:marRight w:val="0"/>
                      <w:marTop w:val="0"/>
                      <w:marBottom w:val="360"/>
                      <w:divBdr>
                        <w:top w:val="none" w:sz="0" w:space="0" w:color="auto"/>
                        <w:left w:val="none" w:sz="0" w:space="0" w:color="auto"/>
                        <w:bottom w:val="none" w:sz="0" w:space="0" w:color="auto"/>
                        <w:right w:val="none" w:sz="0" w:space="0" w:color="auto"/>
                      </w:divBdr>
                      <w:divsChild>
                        <w:div w:id="1292323829">
                          <w:marLeft w:val="0"/>
                          <w:marRight w:val="0"/>
                          <w:marTop w:val="0"/>
                          <w:marBottom w:val="300"/>
                          <w:divBdr>
                            <w:top w:val="none" w:sz="0" w:space="0" w:color="auto"/>
                            <w:left w:val="none" w:sz="0" w:space="0" w:color="auto"/>
                            <w:bottom w:val="none" w:sz="0" w:space="0" w:color="auto"/>
                            <w:right w:val="none" w:sz="0" w:space="0" w:color="auto"/>
                          </w:divBdr>
                        </w:div>
                      </w:divsChild>
                    </w:div>
                    <w:div w:id="21905471">
                      <w:marLeft w:val="0"/>
                      <w:marRight w:val="0"/>
                      <w:marTop w:val="0"/>
                      <w:marBottom w:val="360"/>
                      <w:divBdr>
                        <w:top w:val="none" w:sz="0" w:space="0" w:color="auto"/>
                        <w:left w:val="none" w:sz="0" w:space="0" w:color="auto"/>
                        <w:bottom w:val="none" w:sz="0" w:space="0" w:color="auto"/>
                        <w:right w:val="none" w:sz="0" w:space="0" w:color="auto"/>
                      </w:divBdr>
                      <w:divsChild>
                        <w:div w:id="1928270649">
                          <w:marLeft w:val="0"/>
                          <w:marRight w:val="0"/>
                          <w:marTop w:val="0"/>
                          <w:marBottom w:val="300"/>
                          <w:divBdr>
                            <w:top w:val="none" w:sz="0" w:space="0" w:color="auto"/>
                            <w:left w:val="none" w:sz="0" w:space="0" w:color="auto"/>
                            <w:bottom w:val="none" w:sz="0" w:space="0" w:color="auto"/>
                            <w:right w:val="none" w:sz="0" w:space="0" w:color="auto"/>
                          </w:divBdr>
                        </w:div>
                      </w:divsChild>
                    </w:div>
                    <w:div w:id="1008560317">
                      <w:marLeft w:val="0"/>
                      <w:marRight w:val="0"/>
                      <w:marTop w:val="0"/>
                      <w:marBottom w:val="360"/>
                      <w:divBdr>
                        <w:top w:val="none" w:sz="0" w:space="0" w:color="auto"/>
                        <w:left w:val="none" w:sz="0" w:space="0" w:color="auto"/>
                        <w:bottom w:val="none" w:sz="0" w:space="0" w:color="auto"/>
                        <w:right w:val="none" w:sz="0" w:space="0" w:color="auto"/>
                      </w:divBdr>
                      <w:divsChild>
                        <w:div w:id="1214579507">
                          <w:marLeft w:val="0"/>
                          <w:marRight w:val="0"/>
                          <w:marTop w:val="0"/>
                          <w:marBottom w:val="300"/>
                          <w:divBdr>
                            <w:top w:val="none" w:sz="0" w:space="0" w:color="auto"/>
                            <w:left w:val="none" w:sz="0" w:space="0" w:color="auto"/>
                            <w:bottom w:val="none" w:sz="0" w:space="0" w:color="auto"/>
                            <w:right w:val="none" w:sz="0" w:space="0" w:color="auto"/>
                          </w:divBdr>
                        </w:div>
                      </w:divsChild>
                    </w:div>
                    <w:div w:id="625089743">
                      <w:marLeft w:val="0"/>
                      <w:marRight w:val="0"/>
                      <w:marTop w:val="0"/>
                      <w:marBottom w:val="360"/>
                      <w:divBdr>
                        <w:top w:val="none" w:sz="0" w:space="0" w:color="auto"/>
                        <w:left w:val="none" w:sz="0" w:space="0" w:color="auto"/>
                        <w:bottom w:val="none" w:sz="0" w:space="0" w:color="auto"/>
                        <w:right w:val="none" w:sz="0" w:space="0" w:color="auto"/>
                      </w:divBdr>
                      <w:divsChild>
                        <w:div w:id="904071706">
                          <w:marLeft w:val="0"/>
                          <w:marRight w:val="0"/>
                          <w:marTop w:val="0"/>
                          <w:marBottom w:val="300"/>
                          <w:divBdr>
                            <w:top w:val="none" w:sz="0" w:space="0" w:color="auto"/>
                            <w:left w:val="none" w:sz="0" w:space="0" w:color="auto"/>
                            <w:bottom w:val="none" w:sz="0" w:space="0" w:color="auto"/>
                            <w:right w:val="none" w:sz="0" w:space="0" w:color="auto"/>
                          </w:divBdr>
                        </w:div>
                      </w:divsChild>
                    </w:div>
                    <w:div w:id="135027415">
                      <w:marLeft w:val="0"/>
                      <w:marRight w:val="0"/>
                      <w:marTop w:val="0"/>
                      <w:marBottom w:val="360"/>
                      <w:divBdr>
                        <w:top w:val="none" w:sz="0" w:space="0" w:color="auto"/>
                        <w:left w:val="none" w:sz="0" w:space="0" w:color="auto"/>
                        <w:bottom w:val="none" w:sz="0" w:space="0" w:color="auto"/>
                        <w:right w:val="none" w:sz="0" w:space="0" w:color="auto"/>
                      </w:divBdr>
                      <w:divsChild>
                        <w:div w:id="1323893830">
                          <w:marLeft w:val="0"/>
                          <w:marRight w:val="0"/>
                          <w:marTop w:val="0"/>
                          <w:marBottom w:val="300"/>
                          <w:divBdr>
                            <w:top w:val="none" w:sz="0" w:space="0" w:color="auto"/>
                            <w:left w:val="none" w:sz="0" w:space="0" w:color="auto"/>
                            <w:bottom w:val="none" w:sz="0" w:space="0" w:color="auto"/>
                            <w:right w:val="none" w:sz="0" w:space="0" w:color="auto"/>
                          </w:divBdr>
                        </w:div>
                      </w:divsChild>
                    </w:div>
                    <w:div w:id="97021944">
                      <w:marLeft w:val="0"/>
                      <w:marRight w:val="0"/>
                      <w:marTop w:val="0"/>
                      <w:marBottom w:val="360"/>
                      <w:divBdr>
                        <w:top w:val="none" w:sz="0" w:space="0" w:color="auto"/>
                        <w:left w:val="none" w:sz="0" w:space="0" w:color="auto"/>
                        <w:bottom w:val="none" w:sz="0" w:space="0" w:color="auto"/>
                        <w:right w:val="none" w:sz="0" w:space="0" w:color="auto"/>
                      </w:divBdr>
                      <w:divsChild>
                        <w:div w:id="313875566">
                          <w:marLeft w:val="0"/>
                          <w:marRight w:val="0"/>
                          <w:marTop w:val="0"/>
                          <w:marBottom w:val="300"/>
                          <w:divBdr>
                            <w:top w:val="none" w:sz="0" w:space="0" w:color="auto"/>
                            <w:left w:val="none" w:sz="0" w:space="0" w:color="auto"/>
                            <w:bottom w:val="none" w:sz="0" w:space="0" w:color="auto"/>
                            <w:right w:val="none" w:sz="0" w:space="0" w:color="auto"/>
                          </w:divBdr>
                        </w:div>
                      </w:divsChild>
                    </w:div>
                    <w:div w:id="293098607">
                      <w:marLeft w:val="0"/>
                      <w:marRight w:val="0"/>
                      <w:marTop w:val="0"/>
                      <w:marBottom w:val="360"/>
                      <w:divBdr>
                        <w:top w:val="none" w:sz="0" w:space="0" w:color="auto"/>
                        <w:left w:val="none" w:sz="0" w:space="0" w:color="auto"/>
                        <w:bottom w:val="none" w:sz="0" w:space="0" w:color="auto"/>
                        <w:right w:val="none" w:sz="0" w:space="0" w:color="auto"/>
                      </w:divBdr>
                      <w:divsChild>
                        <w:div w:id="485825008">
                          <w:marLeft w:val="0"/>
                          <w:marRight w:val="0"/>
                          <w:marTop w:val="0"/>
                          <w:marBottom w:val="300"/>
                          <w:divBdr>
                            <w:top w:val="none" w:sz="0" w:space="0" w:color="auto"/>
                            <w:left w:val="none" w:sz="0" w:space="0" w:color="auto"/>
                            <w:bottom w:val="none" w:sz="0" w:space="0" w:color="auto"/>
                            <w:right w:val="none" w:sz="0" w:space="0" w:color="auto"/>
                          </w:divBdr>
                        </w:div>
                      </w:divsChild>
                    </w:div>
                    <w:div w:id="361786202">
                      <w:marLeft w:val="0"/>
                      <w:marRight w:val="0"/>
                      <w:marTop w:val="0"/>
                      <w:marBottom w:val="360"/>
                      <w:divBdr>
                        <w:top w:val="none" w:sz="0" w:space="0" w:color="auto"/>
                        <w:left w:val="none" w:sz="0" w:space="0" w:color="auto"/>
                        <w:bottom w:val="none" w:sz="0" w:space="0" w:color="auto"/>
                        <w:right w:val="none" w:sz="0" w:space="0" w:color="auto"/>
                      </w:divBdr>
                      <w:divsChild>
                        <w:div w:id="1389186434">
                          <w:marLeft w:val="0"/>
                          <w:marRight w:val="0"/>
                          <w:marTop w:val="0"/>
                          <w:marBottom w:val="300"/>
                          <w:divBdr>
                            <w:top w:val="none" w:sz="0" w:space="0" w:color="auto"/>
                            <w:left w:val="none" w:sz="0" w:space="0" w:color="auto"/>
                            <w:bottom w:val="none" w:sz="0" w:space="0" w:color="auto"/>
                            <w:right w:val="none" w:sz="0" w:space="0" w:color="auto"/>
                          </w:divBdr>
                        </w:div>
                      </w:divsChild>
                    </w:div>
                    <w:div w:id="1170759527">
                      <w:marLeft w:val="0"/>
                      <w:marRight w:val="0"/>
                      <w:marTop w:val="0"/>
                      <w:marBottom w:val="360"/>
                      <w:divBdr>
                        <w:top w:val="none" w:sz="0" w:space="0" w:color="auto"/>
                        <w:left w:val="none" w:sz="0" w:space="0" w:color="auto"/>
                        <w:bottom w:val="none" w:sz="0" w:space="0" w:color="auto"/>
                        <w:right w:val="none" w:sz="0" w:space="0" w:color="auto"/>
                      </w:divBdr>
                      <w:divsChild>
                        <w:div w:id="1003406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2689</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Lignon</dc:creator>
  <cp:keywords/>
  <dc:description/>
  <cp:lastModifiedBy>jean-Louis Lignon</cp:lastModifiedBy>
  <cp:revision>1</cp:revision>
  <dcterms:created xsi:type="dcterms:W3CDTF">2022-12-04T09:18:00Z</dcterms:created>
  <dcterms:modified xsi:type="dcterms:W3CDTF">2022-12-04T09:19:00Z</dcterms:modified>
</cp:coreProperties>
</file>