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90F" w:rsidRDefault="006A190F" w:rsidP="006A190F">
      <w:pPr>
        <w:jc w:val="center"/>
        <w:rPr>
          <w:color w:val="FF0000"/>
          <w:sz w:val="48"/>
          <w:szCs w:val="48"/>
        </w:rPr>
      </w:pPr>
      <w:r w:rsidRPr="006A190F">
        <w:rPr>
          <w:color w:val="FF0000"/>
          <w:sz w:val="48"/>
          <w:szCs w:val="48"/>
        </w:rPr>
        <w:t>Pain d’épices façon Huguette</w:t>
      </w:r>
    </w:p>
    <w:p w:rsidR="00D21514" w:rsidRPr="006A190F" w:rsidRDefault="00D21514" w:rsidP="006A190F">
      <w:pPr>
        <w:jc w:val="center"/>
        <w:rPr>
          <w:color w:val="FF0000"/>
          <w:sz w:val="48"/>
          <w:szCs w:val="48"/>
        </w:rPr>
      </w:pPr>
      <w:r>
        <w:rPr>
          <w:noProof/>
          <w:color w:val="FF0000"/>
          <w:sz w:val="48"/>
          <w:szCs w:val="48"/>
        </w:rPr>
        <w:drawing>
          <wp:inline distT="0" distB="0" distL="0" distR="0" wp14:anchorId="6EE114CD" wp14:editId="657804C3">
            <wp:extent cx="2133600" cy="2133600"/>
            <wp:effectExtent l="0" t="0" r="0" b="0"/>
            <wp:docPr id="2" name="Image 2" descr="C:\Users\Jean-Louis\AppData\Local\Microsoft\Windows\INetCache\Content.MSO\FBEC9B2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an-Louis\AppData\Local\Microsoft\Windows\INetCache\Content.MSO\FBEC9B29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A190F" w:rsidRPr="006A190F" w:rsidRDefault="006A190F" w:rsidP="006A190F">
      <w:pPr>
        <w:spacing w:after="0"/>
        <w:rPr>
          <w:i/>
          <w:sz w:val="24"/>
          <w:szCs w:val="24"/>
        </w:rPr>
      </w:pPr>
      <w:r w:rsidRPr="006A190F">
        <w:rPr>
          <w:i/>
          <w:sz w:val="24"/>
          <w:szCs w:val="24"/>
        </w:rPr>
        <w:t>250 g de miel</w:t>
      </w:r>
      <w:r>
        <w:rPr>
          <w:i/>
          <w:sz w:val="24"/>
          <w:szCs w:val="24"/>
        </w:rPr>
        <w:t xml:space="preserve">                                                      </w:t>
      </w:r>
      <w:r w:rsidRPr="006A190F">
        <w:rPr>
          <w:i/>
          <w:sz w:val="24"/>
          <w:szCs w:val="24"/>
        </w:rPr>
        <w:t>25 g de sucre</w:t>
      </w:r>
    </w:p>
    <w:p w:rsidR="006A190F" w:rsidRPr="006A190F" w:rsidRDefault="006A190F" w:rsidP="006A190F">
      <w:pPr>
        <w:spacing w:after="0"/>
        <w:rPr>
          <w:i/>
          <w:sz w:val="24"/>
          <w:szCs w:val="24"/>
        </w:rPr>
      </w:pPr>
      <w:r w:rsidRPr="006A190F">
        <w:rPr>
          <w:i/>
          <w:sz w:val="24"/>
          <w:szCs w:val="24"/>
        </w:rPr>
        <w:t>20 cl (200 g) de lait entier</w:t>
      </w:r>
      <w:r>
        <w:rPr>
          <w:i/>
          <w:sz w:val="24"/>
          <w:szCs w:val="24"/>
        </w:rPr>
        <w:t xml:space="preserve">                                </w:t>
      </w:r>
      <w:r w:rsidRPr="006A190F">
        <w:rPr>
          <w:i/>
          <w:sz w:val="24"/>
          <w:szCs w:val="24"/>
        </w:rPr>
        <w:t>2 œufs</w:t>
      </w:r>
    </w:p>
    <w:p w:rsidR="006A190F" w:rsidRPr="006A190F" w:rsidRDefault="006A190F" w:rsidP="006A190F">
      <w:pPr>
        <w:spacing w:after="0"/>
        <w:rPr>
          <w:i/>
          <w:sz w:val="24"/>
          <w:szCs w:val="24"/>
        </w:rPr>
      </w:pPr>
      <w:r w:rsidRPr="006A190F">
        <w:rPr>
          <w:i/>
          <w:sz w:val="24"/>
          <w:szCs w:val="24"/>
        </w:rPr>
        <w:t>200 g de farine type 55</w:t>
      </w:r>
      <w:r>
        <w:rPr>
          <w:i/>
          <w:sz w:val="24"/>
          <w:szCs w:val="24"/>
        </w:rPr>
        <w:t xml:space="preserve">                                     </w:t>
      </w:r>
      <w:r w:rsidRPr="006A190F">
        <w:rPr>
          <w:i/>
          <w:sz w:val="24"/>
          <w:szCs w:val="24"/>
        </w:rPr>
        <w:t>50 g de farine de seigle</w:t>
      </w:r>
    </w:p>
    <w:p w:rsidR="006A190F" w:rsidRPr="006A190F" w:rsidRDefault="006A190F" w:rsidP="006A190F">
      <w:pPr>
        <w:spacing w:after="0"/>
        <w:rPr>
          <w:i/>
          <w:sz w:val="24"/>
          <w:szCs w:val="24"/>
        </w:rPr>
      </w:pPr>
      <w:r w:rsidRPr="006A190F">
        <w:rPr>
          <w:i/>
          <w:sz w:val="24"/>
          <w:szCs w:val="24"/>
        </w:rPr>
        <w:t>10 g de levure chimique</w:t>
      </w:r>
      <w:r>
        <w:rPr>
          <w:i/>
          <w:sz w:val="24"/>
          <w:szCs w:val="24"/>
        </w:rPr>
        <w:t xml:space="preserve">                                    </w:t>
      </w:r>
      <w:r w:rsidRPr="006A190F">
        <w:rPr>
          <w:i/>
          <w:sz w:val="24"/>
          <w:szCs w:val="24"/>
        </w:rPr>
        <w:t>½ cuillère à café de cannelle en poudre</w:t>
      </w:r>
    </w:p>
    <w:p w:rsidR="006A190F" w:rsidRDefault="006A190F" w:rsidP="006A190F">
      <w:pPr>
        <w:spacing w:after="0"/>
        <w:rPr>
          <w:i/>
          <w:sz w:val="24"/>
          <w:szCs w:val="24"/>
        </w:rPr>
      </w:pPr>
      <w:r w:rsidRPr="006A190F">
        <w:rPr>
          <w:i/>
          <w:sz w:val="24"/>
          <w:szCs w:val="24"/>
        </w:rPr>
        <w:t>15 g d’épices à pain d’épices</w:t>
      </w:r>
      <w:r>
        <w:rPr>
          <w:i/>
          <w:sz w:val="24"/>
          <w:szCs w:val="24"/>
        </w:rPr>
        <w:t xml:space="preserve">                           </w:t>
      </w:r>
      <w:r w:rsidRPr="006A190F">
        <w:rPr>
          <w:i/>
          <w:sz w:val="24"/>
          <w:szCs w:val="24"/>
        </w:rPr>
        <w:t>50 g de beurre</w:t>
      </w:r>
    </w:p>
    <w:p w:rsidR="006A190F" w:rsidRPr="006A190F" w:rsidRDefault="006A190F" w:rsidP="006A190F">
      <w:pPr>
        <w:spacing w:after="0"/>
        <w:rPr>
          <w:i/>
          <w:sz w:val="24"/>
          <w:szCs w:val="24"/>
        </w:rPr>
      </w:pPr>
    </w:p>
    <w:p w:rsidR="006A190F" w:rsidRPr="006A190F" w:rsidRDefault="006A190F" w:rsidP="00D21514">
      <w:pPr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Pr="006A190F">
        <w:rPr>
          <w:sz w:val="28"/>
          <w:szCs w:val="28"/>
        </w:rPr>
        <w:t xml:space="preserve">ersez dans </w:t>
      </w:r>
      <w:r>
        <w:rPr>
          <w:sz w:val="28"/>
          <w:szCs w:val="28"/>
        </w:rPr>
        <w:t>une</w:t>
      </w:r>
      <w:r w:rsidRPr="006A190F">
        <w:rPr>
          <w:sz w:val="28"/>
          <w:szCs w:val="28"/>
        </w:rPr>
        <w:t xml:space="preserve"> casserole miel</w:t>
      </w:r>
      <w:r>
        <w:rPr>
          <w:sz w:val="28"/>
          <w:szCs w:val="28"/>
        </w:rPr>
        <w:t>,</w:t>
      </w:r>
      <w:r w:rsidRPr="006A190F">
        <w:rPr>
          <w:sz w:val="28"/>
          <w:szCs w:val="28"/>
        </w:rPr>
        <w:t xml:space="preserve"> sucre et lait. Chauffez doucement en remuant à 40° (si l’on trempe le doigt le mélange est juste tiède).</w:t>
      </w:r>
    </w:p>
    <w:p w:rsidR="006A190F" w:rsidRPr="006A190F" w:rsidRDefault="006A190F" w:rsidP="00D21514">
      <w:pPr>
        <w:jc w:val="both"/>
        <w:rPr>
          <w:sz w:val="28"/>
          <w:szCs w:val="28"/>
        </w:rPr>
      </w:pPr>
      <w:r w:rsidRPr="006A190F">
        <w:rPr>
          <w:sz w:val="28"/>
          <w:szCs w:val="28"/>
        </w:rPr>
        <w:t>Bien mélanger. Retire</w:t>
      </w:r>
      <w:r>
        <w:rPr>
          <w:sz w:val="28"/>
          <w:szCs w:val="28"/>
        </w:rPr>
        <w:t>r</w:t>
      </w:r>
      <w:r w:rsidRPr="006A190F">
        <w:rPr>
          <w:sz w:val="28"/>
          <w:szCs w:val="28"/>
        </w:rPr>
        <w:t xml:space="preserve"> du feu. Faire fondre le beurre. Mêler intimement les 2 farine, la levure et les épices dans 1 saladier.</w:t>
      </w:r>
    </w:p>
    <w:p w:rsidR="006A190F" w:rsidRPr="006A190F" w:rsidRDefault="006A190F" w:rsidP="00D21514">
      <w:pPr>
        <w:jc w:val="both"/>
        <w:rPr>
          <w:sz w:val="28"/>
          <w:szCs w:val="28"/>
        </w:rPr>
      </w:pPr>
      <w:r w:rsidRPr="006A190F">
        <w:rPr>
          <w:sz w:val="28"/>
          <w:szCs w:val="28"/>
        </w:rPr>
        <w:t>Préchauffer le four à 200. Beurrer le moule.</w:t>
      </w:r>
    </w:p>
    <w:p w:rsidR="006A190F" w:rsidRPr="006A190F" w:rsidRDefault="006A190F" w:rsidP="00D21514">
      <w:pPr>
        <w:jc w:val="both"/>
        <w:rPr>
          <w:sz w:val="28"/>
          <w:szCs w:val="28"/>
        </w:rPr>
      </w:pPr>
      <w:r w:rsidRPr="006A190F">
        <w:rPr>
          <w:sz w:val="28"/>
          <w:szCs w:val="28"/>
        </w:rPr>
        <w:t xml:space="preserve">Casser les œufs dans le bol. Avec le fouet multi brins </w:t>
      </w:r>
      <w:r>
        <w:rPr>
          <w:sz w:val="28"/>
          <w:szCs w:val="28"/>
        </w:rPr>
        <w:t>fouetter</w:t>
      </w:r>
      <w:r w:rsidRPr="006A190F">
        <w:rPr>
          <w:sz w:val="28"/>
          <w:szCs w:val="28"/>
        </w:rPr>
        <w:t xml:space="preserve"> jusqu’à ce que les œufs soient bien battus.</w:t>
      </w:r>
    </w:p>
    <w:p w:rsidR="006A190F" w:rsidRPr="006A190F" w:rsidRDefault="006A190F" w:rsidP="00D21514">
      <w:pPr>
        <w:jc w:val="both"/>
        <w:rPr>
          <w:sz w:val="28"/>
          <w:szCs w:val="28"/>
        </w:rPr>
      </w:pPr>
      <w:r w:rsidRPr="006A190F">
        <w:rPr>
          <w:sz w:val="28"/>
          <w:szCs w:val="28"/>
        </w:rPr>
        <w:t>Ajoutez le mélange miel</w:t>
      </w:r>
      <w:r>
        <w:rPr>
          <w:sz w:val="28"/>
          <w:szCs w:val="28"/>
        </w:rPr>
        <w:t>,</w:t>
      </w:r>
      <w:r w:rsidRPr="006A190F">
        <w:rPr>
          <w:sz w:val="28"/>
          <w:szCs w:val="28"/>
        </w:rPr>
        <w:t xml:space="preserve"> sucre</w:t>
      </w:r>
      <w:r>
        <w:rPr>
          <w:sz w:val="28"/>
          <w:szCs w:val="28"/>
        </w:rPr>
        <w:t>,</w:t>
      </w:r>
      <w:r w:rsidRPr="006A190F">
        <w:rPr>
          <w:sz w:val="28"/>
          <w:szCs w:val="28"/>
        </w:rPr>
        <w:t xml:space="preserve"> lait et fouetter à nouveau rapidement. Retirez </w:t>
      </w:r>
      <w:r>
        <w:rPr>
          <w:sz w:val="28"/>
          <w:szCs w:val="28"/>
        </w:rPr>
        <w:t>le fouet,</w:t>
      </w:r>
      <w:r w:rsidRPr="006A190F">
        <w:rPr>
          <w:sz w:val="28"/>
          <w:szCs w:val="28"/>
        </w:rPr>
        <w:t xml:space="preserve"> installe</w:t>
      </w:r>
      <w:r>
        <w:rPr>
          <w:sz w:val="28"/>
          <w:szCs w:val="28"/>
        </w:rPr>
        <w:t>z</w:t>
      </w:r>
      <w:r w:rsidRPr="006A190F">
        <w:rPr>
          <w:sz w:val="28"/>
          <w:szCs w:val="28"/>
        </w:rPr>
        <w:t xml:space="preserve"> le malaxeur</w:t>
      </w:r>
      <w:r w:rsidR="00282345">
        <w:rPr>
          <w:sz w:val="28"/>
          <w:szCs w:val="28"/>
        </w:rPr>
        <w:t>,</w:t>
      </w:r>
      <w:r w:rsidRPr="006A190F">
        <w:rPr>
          <w:sz w:val="28"/>
          <w:szCs w:val="28"/>
        </w:rPr>
        <w:t xml:space="preserve"> versez le mélange </w:t>
      </w:r>
      <w:proofErr w:type="spellStart"/>
      <w:r w:rsidR="00282345">
        <w:rPr>
          <w:sz w:val="28"/>
          <w:szCs w:val="28"/>
        </w:rPr>
        <w:t>de</w:t>
      </w:r>
      <w:r w:rsidRPr="006A190F">
        <w:rPr>
          <w:sz w:val="28"/>
          <w:szCs w:val="28"/>
        </w:rPr>
        <w:t>farine</w:t>
      </w:r>
      <w:r w:rsidR="00282345">
        <w:rPr>
          <w:sz w:val="28"/>
          <w:szCs w:val="28"/>
        </w:rPr>
        <w:t>s</w:t>
      </w:r>
      <w:proofErr w:type="spellEnd"/>
      <w:r w:rsidRPr="006A190F">
        <w:rPr>
          <w:sz w:val="28"/>
          <w:szCs w:val="28"/>
        </w:rPr>
        <w:t xml:space="preserve"> dans le bol et malaxe</w:t>
      </w:r>
      <w:r w:rsidR="00282345">
        <w:rPr>
          <w:sz w:val="28"/>
          <w:szCs w:val="28"/>
        </w:rPr>
        <w:t>z</w:t>
      </w:r>
      <w:r w:rsidRPr="006A190F">
        <w:rPr>
          <w:sz w:val="28"/>
          <w:szCs w:val="28"/>
        </w:rPr>
        <w:t xml:space="preserve"> quelques minutes.</w:t>
      </w:r>
    </w:p>
    <w:p w:rsidR="006A190F" w:rsidRPr="006A190F" w:rsidRDefault="006A190F" w:rsidP="00D21514">
      <w:pPr>
        <w:jc w:val="both"/>
        <w:rPr>
          <w:sz w:val="28"/>
          <w:szCs w:val="28"/>
        </w:rPr>
      </w:pPr>
      <w:r w:rsidRPr="006A190F">
        <w:rPr>
          <w:sz w:val="28"/>
          <w:szCs w:val="28"/>
        </w:rPr>
        <w:t>Versez la pâte obtenue dans le moule beurré jusqu’aux ¾ de hauteur.</w:t>
      </w:r>
    </w:p>
    <w:p w:rsidR="006A190F" w:rsidRPr="006A190F" w:rsidRDefault="006A190F" w:rsidP="00D21514">
      <w:pPr>
        <w:jc w:val="both"/>
        <w:rPr>
          <w:sz w:val="28"/>
          <w:szCs w:val="28"/>
        </w:rPr>
      </w:pPr>
      <w:r w:rsidRPr="006A190F">
        <w:rPr>
          <w:sz w:val="28"/>
          <w:szCs w:val="28"/>
        </w:rPr>
        <w:t>Enfourner. Après 10 minutes de cuisson baisser la température à 180.</w:t>
      </w:r>
    </w:p>
    <w:p w:rsidR="006A190F" w:rsidRPr="006A190F" w:rsidRDefault="006A190F" w:rsidP="00D21514">
      <w:pPr>
        <w:jc w:val="both"/>
        <w:rPr>
          <w:sz w:val="28"/>
          <w:szCs w:val="28"/>
        </w:rPr>
      </w:pPr>
      <w:r w:rsidRPr="006A190F">
        <w:rPr>
          <w:sz w:val="28"/>
          <w:szCs w:val="28"/>
        </w:rPr>
        <w:t>Laissez cuire environ 1 heure.</w:t>
      </w:r>
    </w:p>
    <w:p w:rsidR="006A190F" w:rsidRPr="006A190F" w:rsidRDefault="006A190F" w:rsidP="00D21514">
      <w:pPr>
        <w:jc w:val="both"/>
        <w:rPr>
          <w:sz w:val="28"/>
          <w:szCs w:val="28"/>
        </w:rPr>
      </w:pPr>
      <w:r w:rsidRPr="006A190F">
        <w:rPr>
          <w:sz w:val="28"/>
          <w:szCs w:val="28"/>
        </w:rPr>
        <w:t>Laisser reposer le pain d’épices 15 minutes puis le démouler et le laisser refroidir sur 1 grille.</w:t>
      </w:r>
    </w:p>
    <w:sectPr w:rsidR="006A190F" w:rsidRPr="006A1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A9B8450-37BC-40C1-B9CD-CC569285FD39}"/>
    <w:docVar w:name="dgnword-eventsink" w:val="464537200"/>
  </w:docVars>
  <w:rsids>
    <w:rsidRoot w:val="006A190F"/>
    <w:rsid w:val="00282345"/>
    <w:rsid w:val="006A190F"/>
    <w:rsid w:val="00D2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70BA5"/>
  <w15:chartTrackingRefBased/>
  <w15:docId w15:val="{8892E194-F573-45F4-AF09-669A2119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jean-Louis Lignon</dc:creator>
  <cp:keywords/>
  <dc:description/>
  <cp:lastModifiedBy>jean-Louis Lignon</cp:lastModifiedBy>
  <cp:revision>2</cp:revision>
  <dcterms:created xsi:type="dcterms:W3CDTF">2019-02-10T14:37:00Z</dcterms:created>
  <dcterms:modified xsi:type="dcterms:W3CDTF">2019-02-10T14:55:00Z</dcterms:modified>
</cp:coreProperties>
</file>